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526" w:rsidRDefault="00831DE3" w:rsidP="00831DE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Соликамская городская Дума</w:t>
      </w: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831DE3" w:rsidP="00831DE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26.10.2016 № 17</w:t>
      </w: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</w:t>
      </w:r>
      <w:bookmarkStart w:id="0" w:name="_GoBack"/>
      <w:bookmarkEnd w:id="0"/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Соликамской городской Думы </w:t>
      </w: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18.12.2015 № 947 «О бюджете </w:t>
      </w: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Соликамского городского округа </w:t>
      </w: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2016 год и плановый период </w:t>
      </w:r>
    </w:p>
    <w:p w:rsidR="00526526" w:rsidRDefault="00526526" w:rsidP="00526526">
      <w:pPr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>2017 и 2018 годов»</w:t>
      </w:r>
    </w:p>
    <w:p w:rsidR="00526526" w:rsidRDefault="00526526" w:rsidP="00526526"/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обращение администрации города Соликамска от 11.10.2016 № 026-02-09б-375, на основании статьи 23 Устава Соликамского городского округа,</w:t>
      </w:r>
    </w:p>
    <w:p w:rsidR="00526526" w:rsidRDefault="00526526" w:rsidP="0052652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Соликамская городская Дума РЕШИЛА:</w:t>
      </w:r>
    </w:p>
    <w:p w:rsidR="00526526" w:rsidRDefault="00526526" w:rsidP="00526526">
      <w:pPr>
        <w:jc w:val="both"/>
        <w:rPr>
          <w:sz w:val="28"/>
          <w:szCs w:val="28"/>
        </w:rPr>
      </w:pP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решение Соликамской городской Думы от 18.12.2015 № 947              «О бюджете Соликамского городского округа на 2016 год и плановый период 2017 и 2018 годов» отдельные изменения: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Пункт 1 изложить в следующей редакции:</w:t>
      </w:r>
    </w:p>
    <w:p w:rsidR="00526526" w:rsidRDefault="00526526" w:rsidP="0052652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 Утвердить основные характеристики бюджета Соликамского городского округа на 2016 год:</w:t>
      </w:r>
    </w:p>
    <w:p w:rsidR="00526526" w:rsidRDefault="00526526" w:rsidP="00526526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прогнозируемый общий объем доходов бюджета в сумме 2 185 815,0       тыс. руб.;</w:t>
      </w:r>
    </w:p>
    <w:p w:rsidR="00526526" w:rsidRDefault="00526526" w:rsidP="00526526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2 292 588,6 тыс. руб.; </w:t>
      </w:r>
    </w:p>
    <w:p w:rsidR="00526526" w:rsidRDefault="00526526" w:rsidP="00526526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 бюджета в сумме 106 773,6 тыс. руб.».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таблице в приложении 1 к решению Соликамской городской Думы от 18.12.2015 № 947 «Распределение доходов бюджета по кодам поступлений в бюджет (группам, подгруппам, статьям видов доходов, статьям классификации операций сектора государственного управления, относящихся к доходам бюджета) на 2016 год» учесть отдельные изменения согласно приложению 1 к настоящему решению.</w:t>
      </w:r>
    </w:p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Таблицу в приложении 4 к решению Соликамской городской Думы от 18.12.2015 № 947 «Распределение бюджетных ассигнований по целевым статьям (муниципальным программам и непрограммным направлениям </w:t>
      </w:r>
      <w:r>
        <w:rPr>
          <w:sz w:val="28"/>
          <w:szCs w:val="28"/>
        </w:rPr>
        <w:lastRenderedPageBreak/>
        <w:t xml:space="preserve">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бюджета</w:t>
      </w:r>
      <w:proofErr w:type="gramEnd"/>
      <w:r>
        <w:rPr>
          <w:sz w:val="28"/>
          <w:szCs w:val="28"/>
        </w:rPr>
        <w:t xml:space="preserve"> на 2016 год» изложить согласно приложению 2 к настоящему решению.</w:t>
      </w:r>
    </w:p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 Таблицу в приложении 6 к решению Соликамской городской Думы от 18.12.2015 № 947 «Ведомственная структура расходов на 2016 год» изложить согласно приложению 3 к настоящему решению.</w:t>
      </w:r>
    </w:p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 Пункт 8 изложить в следующей редакции: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«8. Установить источники внутреннего финансирования дефицита бюджета Соликамского городского округа на 2016 год в сумме 106 773,6 тыс. руб. согласно приложению 8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 Таблицу в приложении 8 к решению Соликамской городской Думы от 18.12.2015 № 947 «Источники внутреннего финансирования дефицита бюджета Соликамского городского округа на 2016 год» изложить согласно приложению 4 к настоящему решению.</w:t>
      </w:r>
    </w:p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1.7. Пункт 9 изложить в следующей редакции: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«9. Утвердить общий объем бюджетных ассигнований, направляемых на исполнение публичных нормативных обязательств, на 2016 год в сумме 11 444,6 тыс. руб., на 2017 год в сумме 10 962,7 тыс. руб.  и на 2018 год в сумме 10 139,5 тыс. руб.».    </w:t>
      </w:r>
    </w:p>
    <w:p w:rsidR="00526526" w:rsidRDefault="00526526" w:rsidP="00526526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1.8. Пункт 10 изложить в следующей редакции: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«10. Утвердить объем бюджетных ассигнований муниципального дорожного фонда Соликамского городского округа на 2016 год в сумме                  146 939,9 тыс. руб.». </w:t>
      </w:r>
    </w:p>
    <w:p w:rsidR="00526526" w:rsidRDefault="00526526" w:rsidP="00526526">
      <w:pPr>
        <w:pStyle w:val="a7"/>
        <w:numPr>
          <w:ilvl w:val="1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Пункт 12 изложить в следующей редакции: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«12. Утвердить объем межбюджетных трансфертов, получаемых из других бюджетов бюджетной системы Российской Федерации, на 2016 год в сумме 1 188 624,8 тыс. руб., на 2017 год в сумме 979 849,8 тыс. руб., на 2018 год в сумме 982 713,8 тыс. руб.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распределение общего объема межбюджетных трансфертов, получаемых в бюджет Соликамского городского округа, утвержденного настоящим пунктом, на 2016 год согласно приложению 9 к настоящему решению, на 2017 - 2018 годы согласно приложению 10 к настоящему решению</w:t>
      </w:r>
      <w:proofErr w:type="gramStart"/>
      <w:r>
        <w:rPr>
          <w:sz w:val="28"/>
          <w:szCs w:val="28"/>
        </w:rPr>
        <w:t>.».</w:t>
      </w:r>
      <w:proofErr w:type="gramEnd"/>
    </w:p>
    <w:p w:rsidR="00526526" w:rsidRDefault="00526526" w:rsidP="0052652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1.10. Таблицу в приложении 9 к решению Соликамской городской Думы от 18.12.2015 № 947 «Распределение общего объема межбюджетных трансфертов, получаемых в бюджет Соликамского городского округа, на 2016 год» изложить согласно приложению 5 к настоящему решению.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решение вступает в силу со дня его официального опубликования в газете «Соликамский рабочий». </w:t>
      </w:r>
    </w:p>
    <w:p w:rsidR="00526526" w:rsidRDefault="00526526" w:rsidP="00526526">
      <w:pPr>
        <w:ind w:firstLine="709"/>
        <w:jc w:val="both"/>
        <w:rPr>
          <w:sz w:val="28"/>
          <w:szCs w:val="28"/>
        </w:rPr>
      </w:pPr>
    </w:p>
    <w:p w:rsidR="00526526" w:rsidRDefault="00526526" w:rsidP="00526526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Соликамской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города Соликамска –  </w:t>
      </w:r>
    </w:p>
    <w:p w:rsidR="00526526" w:rsidRDefault="00526526" w:rsidP="00526526">
      <w:pPr>
        <w:autoSpaceDE w:val="0"/>
        <w:autoSpaceDN w:val="0"/>
        <w:adjustRightInd w:val="0"/>
        <w:spacing w:line="240" w:lineRule="exact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глава администрации города Соликамска</w:t>
      </w:r>
    </w:p>
    <w:p w:rsidR="00526526" w:rsidRDefault="00526526" w:rsidP="00526526">
      <w:pPr>
        <w:autoSpaceDE w:val="0"/>
        <w:autoSpaceDN w:val="0"/>
        <w:adjustRightInd w:val="0"/>
        <w:spacing w:line="240" w:lineRule="exact"/>
        <w:ind w:left="141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С.В.Якутов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А.Н.Федотов </w:t>
      </w:r>
    </w:p>
    <w:p w:rsidR="00526526" w:rsidRDefault="00526526" w:rsidP="00526526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526526" w:rsidRDefault="00526526" w:rsidP="00526526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p w:rsidR="00526526" w:rsidRDefault="00526526" w:rsidP="00526526">
      <w:pPr>
        <w:pStyle w:val="ConsPlusNormal"/>
        <w:spacing w:line="240" w:lineRule="exact"/>
        <w:jc w:val="both"/>
        <w:rPr>
          <w:b w:val="0"/>
          <w:sz w:val="28"/>
          <w:szCs w:val="28"/>
        </w:rPr>
      </w:pPr>
    </w:p>
    <w:sectPr w:rsidR="00526526" w:rsidSect="0052652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57E5F"/>
    <w:multiLevelType w:val="multilevel"/>
    <w:tmpl w:val="A9824BC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9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3204" w:hanging="108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1">
    <w:nsid w:val="55B54824"/>
    <w:multiLevelType w:val="hybridMultilevel"/>
    <w:tmpl w:val="07BE7F96"/>
    <w:lvl w:ilvl="0" w:tplc="F992DC82">
      <w:start w:val="1"/>
      <w:numFmt w:val="decimal"/>
      <w:lvlText w:val="%1)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526"/>
    <w:rsid w:val="00526526"/>
    <w:rsid w:val="00831DE3"/>
    <w:rsid w:val="00E7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26526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5265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526526"/>
    <w:pPr>
      <w:spacing w:line="240" w:lineRule="atLeast"/>
      <w:ind w:firstLine="737"/>
      <w:jc w:val="both"/>
    </w:pPr>
    <w:rPr>
      <w:spacing w:val="16"/>
      <w:sz w:val="25"/>
      <w:szCs w:val="20"/>
    </w:rPr>
  </w:style>
  <w:style w:type="character" w:customStyle="1" w:styleId="a6">
    <w:name w:val="Основной текст с отступом Знак"/>
    <w:basedOn w:val="a0"/>
    <w:link w:val="a5"/>
    <w:semiHidden/>
    <w:rsid w:val="00526526"/>
    <w:rPr>
      <w:rFonts w:ascii="Times New Roman" w:eastAsia="Times New Roman" w:hAnsi="Times New Roman" w:cs="Times New Roman"/>
      <w:spacing w:val="16"/>
      <w:sz w:val="25"/>
      <w:szCs w:val="20"/>
      <w:lang w:eastAsia="ru-RU"/>
    </w:rPr>
  </w:style>
  <w:style w:type="paragraph" w:styleId="a7">
    <w:name w:val="List Paragraph"/>
    <w:basedOn w:val="a"/>
    <w:uiPriority w:val="34"/>
    <w:qFormat/>
    <w:rsid w:val="00526526"/>
    <w:pPr>
      <w:ind w:left="708"/>
    </w:pPr>
    <w:rPr>
      <w:sz w:val="20"/>
      <w:szCs w:val="20"/>
    </w:rPr>
  </w:style>
  <w:style w:type="paragraph" w:customStyle="1" w:styleId="ConsPlusNormal">
    <w:name w:val="ConsPlusNormal"/>
    <w:rsid w:val="0052652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Title">
    <w:name w:val="ConsPlusTitle"/>
    <w:rsid w:val="005265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8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579</Words>
  <Characters>3306</Characters>
  <Application>Microsoft Office Word</Application>
  <DocSecurity>0</DocSecurity>
  <Lines>27</Lines>
  <Paragraphs>7</Paragraphs>
  <ScaleCrop>false</ScaleCrop>
  <Company>Reanimator Extreme Edition</Company>
  <LinksUpToDate>false</LinksUpToDate>
  <CharactersWithSpaces>3878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2016-10-28T05:02:00Z</dcterms:created>
  <dcterms:modified xsi:type="dcterms:W3CDTF">2016-10-28T05:33:00Z</dcterms:modified>
</cp:coreProperties>
</file>